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04" w:rsidRPr="00F76904" w:rsidRDefault="00F76904" w:rsidP="00F76904">
      <w:pPr>
        <w:jc w:val="left"/>
        <w:rPr>
          <w:rFonts w:ascii="黑体" w:eastAsia="黑体" w:hAnsi="黑体" w:cs="宋体" w:hint="eastAsia"/>
          <w:sz w:val="32"/>
          <w:szCs w:val="32"/>
        </w:rPr>
      </w:pPr>
      <w:r w:rsidRPr="00F76904">
        <w:rPr>
          <w:rFonts w:ascii="黑体" w:eastAsia="黑体" w:hAnsi="黑体" w:cs="宋体" w:hint="eastAsia"/>
          <w:sz w:val="32"/>
          <w:szCs w:val="32"/>
        </w:rPr>
        <w:t>附件1：</w:t>
      </w:r>
    </w:p>
    <w:p w:rsidR="00F76904" w:rsidRDefault="00F76904">
      <w:pPr>
        <w:jc w:val="center"/>
        <w:rPr>
          <w:rFonts w:ascii="方正小标宋简体" w:eastAsia="方正小标宋简体" w:hAnsi="宋体" w:cs="宋体" w:hint="eastAsia"/>
          <w:sz w:val="36"/>
          <w:szCs w:val="32"/>
        </w:rPr>
      </w:pPr>
    </w:p>
    <w:p w:rsidR="00295BC8" w:rsidRPr="00F76904" w:rsidRDefault="00521160">
      <w:pPr>
        <w:jc w:val="center"/>
        <w:rPr>
          <w:rFonts w:ascii="方正小标宋简体" w:eastAsia="方正小标宋简体" w:hAnsi="宋体" w:cs="宋体" w:hint="eastAsia"/>
          <w:sz w:val="36"/>
          <w:szCs w:val="32"/>
        </w:rPr>
      </w:pPr>
      <w:r w:rsidRPr="00F76904">
        <w:rPr>
          <w:rFonts w:ascii="方正小标宋简体" w:eastAsia="方正小标宋简体" w:hAnsi="宋体" w:cs="宋体" w:hint="eastAsia"/>
          <w:sz w:val="36"/>
          <w:szCs w:val="32"/>
        </w:rPr>
        <w:t>内蒙古绿色品牌市场领先产品50强评选办法</w:t>
      </w:r>
    </w:p>
    <w:p w:rsidR="00295BC8" w:rsidRDefault="00295BC8">
      <w:pPr>
        <w:rPr>
          <w:rFonts w:ascii="宋体" w:eastAsia="宋体" w:hAnsi="宋体" w:cs="宋体"/>
          <w:sz w:val="32"/>
          <w:szCs w:val="32"/>
        </w:rPr>
      </w:pP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t>第一章  总则</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第一条  为充分发挥绿色品牌企业在质量管理、诚信建设、产业带动和品牌经营等方面的示范带动作用，进一步提高绿色品牌产业发展的水平，进一步加强绿色品牌行业诚信体系建设，提升农产品质量安全水平，推进农业生产方式转变，促进农业增效和农民增收，建设现代农业，制定本办法。</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第二条 本办法所指示范企业是在质量管理、产业带动和品牌经营等方面具有较高水平和能力的绿色</w:t>
      </w:r>
      <w:r w:rsidR="00436174" w:rsidRPr="00F76904">
        <w:rPr>
          <w:rFonts w:ascii="仿宋_GB2312" w:eastAsia="仿宋_GB2312" w:hAnsi="宋体" w:cs="宋体" w:hint="eastAsia"/>
          <w:sz w:val="32"/>
          <w:szCs w:val="32"/>
        </w:rPr>
        <w:t>农畜产品</w:t>
      </w:r>
      <w:r w:rsidRPr="00F76904">
        <w:rPr>
          <w:rFonts w:ascii="仿宋_GB2312" w:eastAsia="仿宋_GB2312" w:hAnsi="宋体" w:cs="宋体" w:hint="eastAsia"/>
          <w:sz w:val="32"/>
          <w:szCs w:val="32"/>
        </w:rPr>
        <w:t>企业。</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第三条 内蒙古企业家联合会（以下简称联合会）负责示范企业的审定和管理工作。内蒙古农牧业产业化龙头</w:t>
      </w:r>
      <w:r w:rsidR="00436174" w:rsidRPr="00F76904">
        <w:rPr>
          <w:rFonts w:ascii="仿宋_GB2312" w:eastAsia="仿宋_GB2312" w:hAnsi="宋体" w:cs="宋体" w:hint="eastAsia"/>
          <w:sz w:val="32"/>
          <w:szCs w:val="32"/>
        </w:rPr>
        <w:t>企业</w:t>
      </w:r>
      <w:r w:rsidRPr="00F76904">
        <w:rPr>
          <w:rFonts w:ascii="仿宋_GB2312" w:eastAsia="仿宋_GB2312" w:hAnsi="宋体" w:cs="宋体" w:hint="eastAsia"/>
          <w:sz w:val="32"/>
          <w:szCs w:val="32"/>
        </w:rPr>
        <w:t>协会负责所辖区域内评选企业申报的组织、初审和推荐工作。</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第四条 绿色品牌市场领先产品50强评选实行企业自愿原则，坚持公正、公平、公开。</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第五条</w:t>
      </w:r>
      <w:r w:rsidR="00436174" w:rsidRPr="00F76904">
        <w:rPr>
          <w:rFonts w:ascii="仿宋_GB2312" w:eastAsia="仿宋_GB2312" w:hAnsi="宋体" w:cs="宋体" w:hint="eastAsia"/>
          <w:sz w:val="32"/>
          <w:szCs w:val="32"/>
        </w:rPr>
        <w:t xml:space="preserve"> </w:t>
      </w:r>
      <w:r w:rsidRPr="00F76904">
        <w:rPr>
          <w:rFonts w:ascii="仿宋_GB2312" w:eastAsia="仿宋_GB2312" w:hAnsi="宋体" w:cs="宋体" w:hint="eastAsia"/>
          <w:sz w:val="32"/>
          <w:szCs w:val="32"/>
        </w:rPr>
        <w:t>绿色品牌市场领先产品50强评选是公益性活动，免费评选。</w:t>
      </w:r>
    </w:p>
    <w:p w:rsidR="00295BC8" w:rsidRPr="00F76904" w:rsidRDefault="00295BC8">
      <w:pPr>
        <w:rPr>
          <w:rFonts w:ascii="仿宋_GB2312" w:eastAsia="仿宋_GB2312" w:hAnsi="宋体" w:cs="宋体" w:hint="eastAsia"/>
          <w:sz w:val="32"/>
          <w:szCs w:val="32"/>
        </w:rPr>
      </w:pP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t>第二章 申报条件</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lastRenderedPageBreak/>
        <w:t>第六条 持续获得绿色食品标志使用权4年以上（含4年）的绿色</w:t>
      </w:r>
      <w:r w:rsidR="00436174" w:rsidRPr="00F76904">
        <w:rPr>
          <w:rFonts w:ascii="仿宋_GB2312" w:eastAsia="仿宋_GB2312" w:hAnsi="宋体" w:cs="宋体" w:hint="eastAsia"/>
          <w:sz w:val="32"/>
          <w:szCs w:val="32"/>
        </w:rPr>
        <w:t>农畜产品</w:t>
      </w:r>
      <w:r w:rsidRPr="00F76904">
        <w:rPr>
          <w:rFonts w:ascii="仿宋_GB2312" w:eastAsia="仿宋_GB2312" w:hAnsi="宋体" w:cs="宋体" w:hint="eastAsia"/>
          <w:sz w:val="32"/>
          <w:szCs w:val="32"/>
        </w:rPr>
        <w:t>企业均可申报。</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第七条申报示范企业必须具备下列条件：</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（一）信用记录好</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1.企业无不良信用记录；</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2.无虚假广告宣传和因质量问题导致的索赔和退货的相关记录;</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3.无仲裁机构裁定的合同违约记录；</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4.企业近三年内无重大失信行为。</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（二）质量管理严</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1.建立了完善的绿色食品全程质量控制体系，实行标准化生产；</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2.产品质量稳定，企业年检合格，近三年产品质量抽检合格率保持在100%；</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3.严格遵守绿色食品标准和管理制度，企业年检和市场监察中100%合格，无投诉记录；</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4.具有先进可靠的生产工艺和技术设备，其生产技术水平在国内同行业中位居前列；</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（三）带动能力强</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5.企业是省级以上农业产业化重点龙头企业或省级农民专业合作社示范社；</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6.建立了稳定的原料基地，通过农民专业合作社、专业</w:t>
      </w:r>
      <w:r w:rsidRPr="00F76904">
        <w:rPr>
          <w:rFonts w:ascii="仿宋_GB2312" w:eastAsia="仿宋_GB2312" w:hAnsi="宋体" w:cs="宋体" w:hint="eastAsia"/>
          <w:sz w:val="32"/>
          <w:szCs w:val="32"/>
        </w:rPr>
        <w:lastRenderedPageBreak/>
        <w:t>大户或通过合同、合作、股份制等方式与农户建立了良好的利益联结方式，企业对接基地农民增收明显；</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（四）品牌效应高</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7.企业持续、规范使用绿色食品标志，企业用标效益较为显著；</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8.产品市场占有率在同行业中位居前列，消费者对品牌认知度高；</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9.积极开展绿色食品宣传报道、广告和促销活动，积极参与社会公益活动；</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10.产地生态环境效益显著。</w:t>
      </w:r>
    </w:p>
    <w:p w:rsidR="00295BC8" w:rsidRPr="00F76904" w:rsidRDefault="00295BC8">
      <w:pPr>
        <w:rPr>
          <w:rFonts w:ascii="仿宋_GB2312" w:eastAsia="仿宋_GB2312" w:hAnsi="宋体" w:cs="宋体" w:hint="eastAsia"/>
          <w:sz w:val="32"/>
          <w:szCs w:val="32"/>
        </w:rPr>
      </w:pP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t>第三章 评选程序</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第八条 企业按要求填写《内蒙古绿色品牌市场领先产品50强评选申请书》，并提供相关证明材料。</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第九条 内蒙古农牧业产业化龙头</w:t>
      </w:r>
      <w:r w:rsidR="00436174" w:rsidRPr="00F76904">
        <w:rPr>
          <w:rFonts w:ascii="仿宋_GB2312" w:eastAsia="仿宋_GB2312" w:hAnsi="宋体" w:cs="宋体" w:hint="eastAsia"/>
          <w:sz w:val="32"/>
          <w:szCs w:val="32"/>
        </w:rPr>
        <w:t>企业</w:t>
      </w:r>
      <w:r w:rsidRPr="00F76904">
        <w:rPr>
          <w:rFonts w:ascii="仿宋_GB2312" w:eastAsia="仿宋_GB2312" w:hAnsi="宋体" w:cs="宋体" w:hint="eastAsia"/>
          <w:sz w:val="32"/>
          <w:szCs w:val="32"/>
        </w:rPr>
        <w:t>协会对企业申报材料进行初审，确定推荐名单，并将推荐名单及其申报材料报联合会。</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第十条</w:t>
      </w:r>
      <w:r w:rsidR="00436174" w:rsidRPr="00F76904">
        <w:rPr>
          <w:rFonts w:ascii="仿宋_GB2312" w:eastAsia="仿宋_GB2312" w:hAnsi="宋体" w:cs="宋体" w:hint="eastAsia"/>
          <w:sz w:val="32"/>
          <w:szCs w:val="32"/>
        </w:rPr>
        <w:t xml:space="preserve"> </w:t>
      </w:r>
      <w:r w:rsidRPr="00F76904">
        <w:rPr>
          <w:rFonts w:ascii="仿宋_GB2312" w:eastAsia="仿宋_GB2312" w:hAnsi="宋体" w:cs="宋体" w:hint="eastAsia"/>
          <w:sz w:val="32"/>
          <w:szCs w:val="32"/>
        </w:rPr>
        <w:t>联合会组织专家评审。</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第十一条</w:t>
      </w:r>
      <w:r w:rsidR="00436174" w:rsidRPr="00F76904">
        <w:rPr>
          <w:rFonts w:ascii="仿宋_GB2312" w:eastAsia="仿宋_GB2312" w:hAnsi="宋体" w:cs="宋体" w:hint="eastAsia"/>
          <w:sz w:val="32"/>
          <w:szCs w:val="32"/>
        </w:rPr>
        <w:t xml:space="preserve"> </w:t>
      </w:r>
      <w:r w:rsidRPr="00F76904">
        <w:rPr>
          <w:rFonts w:ascii="仿宋_GB2312" w:eastAsia="仿宋_GB2312" w:hAnsi="宋体" w:cs="宋体" w:hint="eastAsia"/>
          <w:sz w:val="32"/>
          <w:szCs w:val="32"/>
        </w:rPr>
        <w:t>联合会会依据专家评审意见进行审定并公示，对合格的颁发“内蒙古绿色品牌市场领先产品50强”证书和牌匾。</w:t>
      </w:r>
    </w:p>
    <w:p w:rsidR="00295BC8" w:rsidRPr="00F76904" w:rsidRDefault="00295BC8">
      <w:pPr>
        <w:rPr>
          <w:rFonts w:ascii="仿宋_GB2312" w:eastAsia="仿宋_GB2312" w:hAnsi="宋体" w:cs="宋体" w:hint="eastAsia"/>
          <w:sz w:val="32"/>
          <w:szCs w:val="32"/>
        </w:rPr>
      </w:pP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lastRenderedPageBreak/>
        <w:t>第四章 管理和服务</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第十二条</w:t>
      </w:r>
      <w:r w:rsidR="00436174" w:rsidRPr="00F76904">
        <w:rPr>
          <w:rFonts w:ascii="仿宋_GB2312" w:eastAsia="仿宋_GB2312" w:hAnsi="宋体" w:cs="宋体" w:hint="eastAsia"/>
          <w:sz w:val="32"/>
          <w:szCs w:val="32"/>
        </w:rPr>
        <w:t xml:space="preserve"> </w:t>
      </w:r>
      <w:r w:rsidRPr="00F76904">
        <w:rPr>
          <w:rFonts w:ascii="仿宋_GB2312" w:eastAsia="仿宋_GB2312" w:hAnsi="宋体" w:cs="宋体" w:hint="eastAsia"/>
          <w:sz w:val="32"/>
          <w:szCs w:val="32"/>
        </w:rPr>
        <w:t>联合会</w:t>
      </w:r>
      <w:bookmarkStart w:id="0" w:name="_GoBack"/>
      <w:bookmarkEnd w:id="0"/>
      <w:r w:rsidRPr="00F76904">
        <w:rPr>
          <w:rFonts w:ascii="仿宋_GB2312" w:eastAsia="仿宋_GB2312" w:hAnsi="宋体" w:cs="宋体" w:hint="eastAsia"/>
          <w:sz w:val="32"/>
          <w:szCs w:val="32"/>
        </w:rPr>
        <w:t>对示范企业进行动态管理，定期进行审查评估。评估合格的企业，可继续使用“内蒙古绿色品牌市场领先产品50强”称号，对达不到要求的，撤销其“内蒙古绿色品牌市场领先产品50强”称号。评估结果在协会网站公示。</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第十三条　示范企业有下列情形之一，撤销其“内蒙古绿色品牌市场领先产品50强”称号，收回证书和牌匾，并取消三年内参加示范企业推荐活动资格：</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（一）有弄虚作假行为的；</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（二）发生农产品质量安全事故的；</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（三）绿色食品产品年检、抽查不合格的；</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（四）绿色食品证书到期，企业不再续展的；</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（五）生产经营出现问题，不能履行企业责任的；</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（六）有违反法律法规行为的等。</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第十四条  获得“内蒙古绿色品牌市场领先产品50强”称号的企业应在国家法律规定范围内合法使用该称号；未获得或被撤销“内蒙古绿色品牌市场领先产品50强”称号的企业，不得使用该称号。</w:t>
      </w:r>
    </w:p>
    <w:p w:rsidR="00295BC8" w:rsidRPr="00F76904" w:rsidRDefault="00521160">
      <w:pPr>
        <w:rPr>
          <w:rFonts w:ascii="仿宋_GB2312" w:eastAsia="仿宋_GB2312" w:hAnsi="宋体" w:cs="宋体" w:hint="eastAsia"/>
          <w:sz w:val="32"/>
          <w:szCs w:val="32"/>
        </w:rPr>
      </w:pPr>
      <w:r w:rsidRPr="00F76904">
        <w:rPr>
          <w:rFonts w:ascii="仿宋_GB2312" w:eastAsia="仿宋_GB2312" w:hAnsi="宋体" w:cs="宋体" w:hint="eastAsia"/>
          <w:sz w:val="32"/>
          <w:szCs w:val="32"/>
        </w:rPr>
        <w:t xml:space="preserve">　　第十五条</w:t>
      </w:r>
      <w:r w:rsidR="00436174" w:rsidRPr="00F76904">
        <w:rPr>
          <w:rFonts w:ascii="仿宋_GB2312" w:eastAsia="仿宋_GB2312" w:hAnsi="宋体" w:cs="宋体" w:hint="eastAsia"/>
          <w:sz w:val="32"/>
          <w:szCs w:val="32"/>
        </w:rPr>
        <w:t xml:space="preserve"> </w:t>
      </w:r>
      <w:r w:rsidRPr="00F76904">
        <w:rPr>
          <w:rFonts w:ascii="仿宋_GB2312" w:eastAsia="仿宋_GB2312" w:hAnsi="宋体" w:cs="宋体" w:hint="eastAsia"/>
          <w:sz w:val="32"/>
          <w:szCs w:val="32"/>
        </w:rPr>
        <w:t>对被评定为示范企业的，各有关部门重点给予其指导、服务。优先参加绿色</w:t>
      </w:r>
      <w:r w:rsidR="00436174" w:rsidRPr="00F76904">
        <w:rPr>
          <w:rFonts w:ascii="仿宋_GB2312" w:eastAsia="仿宋_GB2312" w:hAnsi="宋体" w:cs="宋体" w:hint="eastAsia"/>
          <w:sz w:val="32"/>
          <w:szCs w:val="32"/>
        </w:rPr>
        <w:t>产</w:t>
      </w:r>
      <w:r w:rsidRPr="00F76904">
        <w:rPr>
          <w:rFonts w:ascii="仿宋_GB2312" w:eastAsia="仿宋_GB2312" w:hAnsi="宋体" w:cs="宋体" w:hint="eastAsia"/>
          <w:sz w:val="32"/>
          <w:szCs w:val="32"/>
        </w:rPr>
        <w:t>品的省内外展销、企业培训、信息发布、典型宣传和项目支持等服务。</w:t>
      </w: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lastRenderedPageBreak/>
        <w:t xml:space="preserve">　　</w:t>
      </w:r>
    </w:p>
    <w:p w:rsidR="00295BC8" w:rsidRPr="00F76904" w:rsidRDefault="00521160" w:rsidP="00F76904">
      <w:pPr>
        <w:jc w:val="center"/>
        <w:rPr>
          <w:rFonts w:ascii="黑体" w:eastAsia="黑体" w:hAnsi="黑体" w:cs="宋体" w:hint="eastAsia"/>
          <w:sz w:val="32"/>
          <w:szCs w:val="32"/>
        </w:rPr>
      </w:pPr>
      <w:r w:rsidRPr="00F76904">
        <w:rPr>
          <w:rFonts w:ascii="黑体" w:eastAsia="黑体" w:hAnsi="黑体" w:cs="宋体" w:hint="eastAsia"/>
          <w:sz w:val="32"/>
          <w:szCs w:val="32"/>
        </w:rPr>
        <w:t>第五章  附  则</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第十六条  本办法由联合会负责解释。</w:t>
      </w:r>
    </w:p>
    <w:p w:rsidR="00295BC8" w:rsidRPr="00F76904" w:rsidRDefault="00521160">
      <w:pPr>
        <w:ind w:firstLineChars="200" w:firstLine="640"/>
        <w:rPr>
          <w:rFonts w:ascii="仿宋_GB2312" w:eastAsia="仿宋_GB2312" w:hAnsi="宋体" w:cs="宋体" w:hint="eastAsia"/>
          <w:sz w:val="32"/>
          <w:szCs w:val="32"/>
        </w:rPr>
      </w:pPr>
      <w:r w:rsidRPr="00F76904">
        <w:rPr>
          <w:rFonts w:ascii="仿宋_GB2312" w:eastAsia="仿宋_GB2312" w:hAnsi="宋体" w:cs="宋体" w:hint="eastAsia"/>
          <w:sz w:val="32"/>
          <w:szCs w:val="32"/>
        </w:rPr>
        <w:t>第十七条  本办法自公布之日起实行。</w:t>
      </w:r>
    </w:p>
    <w:p w:rsidR="00295BC8" w:rsidRDefault="00295BC8">
      <w:pPr>
        <w:rPr>
          <w:rFonts w:ascii="宋体" w:eastAsia="宋体" w:hAnsi="宋体" w:cs="宋体"/>
          <w:sz w:val="32"/>
          <w:szCs w:val="32"/>
        </w:rPr>
      </w:pPr>
    </w:p>
    <w:sectPr w:rsidR="00295BC8" w:rsidSect="00295B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CD9" w:rsidRDefault="00470CD9" w:rsidP="00436174">
      <w:r>
        <w:separator/>
      </w:r>
    </w:p>
  </w:endnote>
  <w:endnote w:type="continuationSeparator" w:id="1">
    <w:p w:rsidR="00470CD9" w:rsidRDefault="00470CD9" w:rsidP="004361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CD9" w:rsidRDefault="00470CD9" w:rsidP="00436174">
      <w:r>
        <w:separator/>
      </w:r>
    </w:p>
  </w:footnote>
  <w:footnote w:type="continuationSeparator" w:id="1">
    <w:p w:rsidR="00470CD9" w:rsidRDefault="00470CD9" w:rsidP="004361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79263B"/>
    <w:rsid w:val="00295BC8"/>
    <w:rsid w:val="00436174"/>
    <w:rsid w:val="00470CD9"/>
    <w:rsid w:val="004A461D"/>
    <w:rsid w:val="00521160"/>
    <w:rsid w:val="00F76904"/>
    <w:rsid w:val="23360EC8"/>
    <w:rsid w:val="30372897"/>
    <w:rsid w:val="3D7926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B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61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6174"/>
    <w:rPr>
      <w:kern w:val="2"/>
      <w:sz w:val="18"/>
      <w:szCs w:val="18"/>
    </w:rPr>
  </w:style>
  <w:style w:type="paragraph" w:styleId="a4">
    <w:name w:val="footer"/>
    <w:basedOn w:val="a"/>
    <w:link w:val="Char0"/>
    <w:rsid w:val="00436174"/>
    <w:pPr>
      <w:tabs>
        <w:tab w:val="center" w:pos="4153"/>
        <w:tab w:val="right" w:pos="8306"/>
      </w:tabs>
      <w:snapToGrid w:val="0"/>
      <w:jc w:val="left"/>
    </w:pPr>
    <w:rPr>
      <w:sz w:val="18"/>
      <w:szCs w:val="18"/>
    </w:rPr>
  </w:style>
  <w:style w:type="character" w:customStyle="1" w:styleId="Char0">
    <w:name w:val="页脚 Char"/>
    <w:basedOn w:val="a0"/>
    <w:link w:val="a4"/>
    <w:rsid w:val="0043617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2017-09-26T07:11:00Z</dcterms:created>
  <dcterms:modified xsi:type="dcterms:W3CDTF">2017-10-17T01:55:00Z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